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71" w:rsidRDefault="00787E71" w:rsidP="00787E71">
      <w:pPr>
        <w:spacing w:after="0"/>
        <w:jc w:val="center"/>
        <w:rPr>
          <w:rFonts w:ascii="Arial Black" w:hAnsi="Arial Black" w:cs="Tahoma"/>
        </w:rPr>
      </w:pPr>
      <w:r>
        <w:rPr>
          <w:rFonts w:cs="Tahoma"/>
          <w:noProof/>
          <w:lang w:eastAsia="pt-BR"/>
        </w:rPr>
        <w:drawing>
          <wp:inline distT="0" distB="0" distL="0" distR="0">
            <wp:extent cx="692150" cy="47625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71" w:rsidRDefault="00787E71" w:rsidP="00787E71">
      <w:pPr>
        <w:pStyle w:val="Cabealho"/>
        <w:jc w:val="center"/>
        <w:rPr>
          <w:rFonts w:ascii="Arial Black" w:hAnsi="Arial Black" w:cs="Tahoma"/>
          <w:sz w:val="22"/>
        </w:rPr>
      </w:pPr>
      <w:r>
        <w:rPr>
          <w:rFonts w:ascii="Arial Black" w:hAnsi="Arial Black" w:cs="Tahoma"/>
          <w:sz w:val="22"/>
        </w:rPr>
        <w:t>Universidade Federal do Triângulo Mineiro</w:t>
      </w:r>
    </w:p>
    <w:p w:rsidR="00787E71" w:rsidRDefault="00787E71" w:rsidP="00787E71">
      <w:pPr>
        <w:spacing w:after="0"/>
      </w:pPr>
    </w:p>
    <w:p w:rsidR="00787E71" w:rsidRDefault="00787E71" w:rsidP="00787E71">
      <w:pPr>
        <w:spacing w:after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TREINAMENTO/</w:t>
      </w:r>
      <w:r w:rsidRPr="00B937E9">
        <w:rPr>
          <w:rFonts w:ascii="Arial" w:hAnsi="Arial" w:cs="Arial"/>
          <w:b/>
          <w:szCs w:val="18"/>
        </w:rPr>
        <w:t>CAPACITAÇÃO</w:t>
      </w:r>
    </w:p>
    <w:p w:rsidR="00553713" w:rsidRDefault="00553713" w:rsidP="00553713">
      <w:pPr>
        <w:spacing w:after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Ações para desempenho de secretários de cursos de graduação</w:t>
      </w:r>
    </w:p>
    <w:p w:rsidR="00787E71" w:rsidRDefault="00787E7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1818005</wp:posOffset>
            </wp:positionV>
            <wp:extent cx="2658745" cy="2457450"/>
            <wp:effectExtent l="19050" t="0" r="8255" b="0"/>
            <wp:wrapSquare wrapText="bothSides"/>
            <wp:docPr id="5" name="Imagem 3" descr="jornada_corpo_humano_2">
              <a:hlinkClick xmlns:a="http://schemas.openxmlformats.org/drawingml/2006/main" r:id="rId5" tooltip="&quot;jornada_corpo_humano_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rnada_corpo_humano_2">
                      <a:hlinkClick r:id="rId5" tooltip="&quot;jornada_corpo_humano_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E71" w:rsidRPr="00787E71" w:rsidRDefault="00787E71" w:rsidP="00787E71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10"/>
          <w:kern w:val="36"/>
          <w:sz w:val="24"/>
          <w:szCs w:val="48"/>
          <w:lang w:eastAsia="pt-BR"/>
        </w:rPr>
      </w:pPr>
      <w:r w:rsidRPr="00787E71">
        <w:rPr>
          <w:rFonts w:ascii="Arial" w:eastAsia="Times New Roman" w:hAnsi="Arial" w:cs="Arial"/>
          <w:b/>
          <w:bCs/>
          <w:caps/>
          <w:color w:val="000000"/>
          <w:spacing w:val="10"/>
          <w:kern w:val="36"/>
          <w:sz w:val="24"/>
          <w:szCs w:val="48"/>
          <w:lang w:eastAsia="pt-BR"/>
        </w:rPr>
        <w:t>DESENVOLVENDO COMPETÊNCIAS E ESPIRITUALIDADE</w:t>
      </w:r>
    </w:p>
    <w:p w:rsidR="00787E71" w:rsidRDefault="00787E71" w:rsidP="00787E71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282A33"/>
          <w:sz w:val="16"/>
          <w:szCs w:val="16"/>
          <w:lang w:eastAsia="pt-BR"/>
        </w:rPr>
      </w:pPr>
    </w:p>
    <w:p w:rsidR="00787E71" w:rsidRDefault="00787E71" w:rsidP="00787E71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282A33"/>
          <w:sz w:val="16"/>
          <w:szCs w:val="16"/>
          <w:lang w:eastAsia="pt-BR"/>
        </w:rPr>
      </w:pPr>
    </w:p>
    <w:p w:rsidR="00787E71" w:rsidRDefault="00787E71" w:rsidP="00787E71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282A33"/>
          <w:sz w:val="16"/>
          <w:szCs w:val="16"/>
          <w:lang w:eastAsia="pt-BR"/>
        </w:rPr>
      </w:pPr>
    </w:p>
    <w:p w:rsidR="00787E71" w:rsidRDefault="00787E71" w:rsidP="00787E71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282A33"/>
          <w:sz w:val="16"/>
          <w:szCs w:val="16"/>
          <w:lang w:eastAsia="pt-BR"/>
        </w:rPr>
      </w:pPr>
    </w:p>
    <w:p w:rsidR="00787E71" w:rsidRDefault="00787E71" w:rsidP="00787E71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282A33"/>
          <w:sz w:val="16"/>
          <w:szCs w:val="16"/>
          <w:lang w:eastAsia="pt-BR"/>
        </w:rPr>
      </w:pPr>
    </w:p>
    <w:p w:rsidR="00787E71" w:rsidRDefault="00787E71" w:rsidP="00787E71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282A33"/>
          <w:sz w:val="16"/>
          <w:szCs w:val="16"/>
          <w:lang w:eastAsia="pt-BR"/>
        </w:rPr>
      </w:pPr>
    </w:p>
    <w:p w:rsidR="00787E71" w:rsidRP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O momento atual requer que os profissionais, além de estarem preparados para a competitividade que o mercado impõe, pela aquisição de conhecimentos e desenvolvimento de habilidades específicas à atividade profissional, também tenham ética, inteligência aguçada, autoconfiança, transparência, criatividade, flexibilidade, espírito de cooperação e de comprometimento. Trilhar o sucesso e desenvolver as competências exige ferramentas e esforços valiosos para que mudanças aconteçam e o mundo dos negócios seja enfrentado.</w:t>
      </w:r>
    </w:p>
    <w:p w:rsidR="00E7627E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</w:p>
    <w:p w:rsidR="00787E71" w:rsidRP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 xml:space="preserve">Na teoria das inteligências múltiplas desenvolvida pelo psicólogo Howard Gardner, cada indivíduo tem desde a infância um talento natural, uma vocação para determinada atividade e isso determinará que tipo ou tipos de inteligência sejam mais predominantes em sua vida. De acordo com esta teoria existem sete tipos de inteligências e atualmente são acrescidas mais duas totalizando oito: lógico-matemática; </w:t>
      </w:r>
      <w:proofErr w:type="spellStart"/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lingüística</w:t>
      </w:r>
      <w:proofErr w:type="spellEnd"/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; musical; espacial; corporal-</w:t>
      </w:r>
      <w:proofErr w:type="spellStart"/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cinestésica</w:t>
      </w:r>
      <w:proofErr w:type="spellEnd"/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; intrapessoal; interpessoal; naturalista e existencial.</w:t>
      </w:r>
    </w:p>
    <w:p w:rsidR="00E7627E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</w:p>
    <w:p w:rsidR="00787E71" w:rsidRP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Além dessas inteligências, está a capacidade criativa como âncora do desenvolvimento. Sem essa habilidade a pessoa fica retida em atitudes e crenças que não contribuem com um mundo em constante transformação. Para que a criatividade seja utilizada para o melhor desempenho do indivíduo, é preciso um olhar mais atento para si mesmo, rever suas ações e reações diante do imprevisível e observar quanto da capacidade de resiliência temos presente na tomada de decisões entre tensão do ambiente e vontade de vencer.</w:t>
      </w:r>
    </w:p>
    <w:p w:rsidR="00E7627E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</w:p>
    <w:p w:rsidR="00787E71" w:rsidRP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A auto-observação é uma característica da inteligência intrapessoal que favorece o desenvolvimento dessa resiliência, das competências pessoais, da percepção das capacidades, habilidades e talentos presentes ou não na formação do indivíduo. Ao focarmos o olhar e reflexão no auto-aperfeiçoamento do ser integral aperfeiçoamos qualidades, valores e superamos situações que afetam emocionalmente no desempenho profissional.</w:t>
      </w:r>
    </w:p>
    <w:p w:rsidR="00E7627E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</w:p>
    <w:p w:rsidR="00787E71" w:rsidRP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O profissional do mundo contemporâneo precisa</w:t>
      </w:r>
      <w:r w:rsidR="00E7627E">
        <w:rPr>
          <w:rFonts w:ascii="Arial" w:eastAsia="Times New Roman" w:hAnsi="Arial" w:cs="Arial"/>
          <w:color w:val="282A33"/>
          <w:szCs w:val="16"/>
          <w:lang w:eastAsia="pt-BR"/>
        </w:rPr>
        <w:t>,</w:t>
      </w: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 xml:space="preserve"> além do domínio de conhecimento da atividade que desenvolve</w:t>
      </w:r>
      <w:r w:rsidR="00E7627E">
        <w:rPr>
          <w:rFonts w:ascii="Arial" w:eastAsia="Times New Roman" w:hAnsi="Arial" w:cs="Arial"/>
          <w:color w:val="282A33"/>
          <w:szCs w:val="16"/>
          <w:lang w:eastAsia="pt-BR"/>
        </w:rPr>
        <w:t>,</w:t>
      </w: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 xml:space="preserve"> </w:t>
      </w:r>
      <w:r w:rsidR="00E7627E">
        <w:rPr>
          <w:rFonts w:ascii="Arial" w:eastAsia="Times New Roman" w:hAnsi="Arial" w:cs="Arial"/>
          <w:color w:val="282A33"/>
          <w:szCs w:val="16"/>
          <w:lang w:eastAsia="pt-BR"/>
        </w:rPr>
        <w:t xml:space="preserve">de </w:t>
      </w: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 xml:space="preserve">um bom nível de satisfação como pessoa. Dentre as ferramentas que o levam ao grau cada vez maior de realização constam: autoconsciência do eu-emocional, justa </w:t>
      </w:r>
      <w:proofErr w:type="spellStart"/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auto-avaliação</w:t>
      </w:r>
      <w:proofErr w:type="spellEnd"/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, autoconfiança, autocontrole, transparência, adaptabilidade, superação, iniciativa.</w:t>
      </w:r>
    </w:p>
    <w:p w:rsid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lastRenderedPageBreak/>
        <w:t xml:space="preserve">Para tanto, o desenvolvimento da inteligência intrapessoal e interpessoal são importantes para o reconhecimento das próprias emoções e o impacto delas nas relações com os colegas é a primeira dica. A partir delas, dar um passo a mais ao estar atento aos sinais que a intuição fornece. Ao desenvolvermos bem essa função psíquica, a intuição torna-se como um guia para a tomada de decisões. Isso requer um treino por estarmos muito acostumados a agir a partir do julgamento racional </w:t>
      </w:r>
      <w:r w:rsidR="00E7627E">
        <w:rPr>
          <w:rFonts w:ascii="Arial" w:eastAsia="Times New Roman" w:hAnsi="Arial" w:cs="Arial"/>
          <w:color w:val="282A33"/>
          <w:szCs w:val="16"/>
          <w:lang w:eastAsia="pt-BR"/>
        </w:rPr>
        <w:t>em que</w:t>
      </w: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 xml:space="preserve"> muitas vezes não alcançamos os objetivos por nos fundamentarmos nos limites e possibilidades que racionalmente vemos no outro e em nós mesmos.</w:t>
      </w:r>
    </w:p>
    <w:p w:rsidR="00E7627E" w:rsidRPr="00787E71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</w:p>
    <w:p w:rsid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Somos conseqüência de uma cultura que não valorizou a capacidade de ouvir a voz interior e, em decorrência disso, nos deparamos com situações que desafiam além das competências, somos pegos de surpresa e o que calculamos ser alcançável, de uma hora para outra revela outra realidade não esperada. Nos tempos de impermanência a sabedoria está na escuta inclusiva, um silêncio da mente para perceber qual a melhor ferramenta para a situação, qual atitude a ser tomada e em qual momento para o melhor resultado para todos os envolvidos. Há uma sintonia fina com o universo.</w:t>
      </w:r>
    </w:p>
    <w:p w:rsidR="00E7627E" w:rsidRPr="00787E71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</w:p>
    <w:p w:rsid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Ao aprendermos a valorizar o desenvolvimento da capacidade intuitiva adquirimos um sólido senso do nosso valor e confiança, assim como a capacidade de manter as emoções e os impulsos prejudiciais sob controle favorecendo o desenvolvimento de vínculos saudáveis e produtivos. Aprendemos sobre honestidade e integridade, e o que é digno de confiança por ser a conexão com nossa dimensão espiritual.</w:t>
      </w:r>
    </w:p>
    <w:p w:rsidR="00E7627E" w:rsidRPr="00787E71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</w:p>
    <w:p w:rsid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No mundo contemporâneo ainda presenciamos a crise de falta de tempo e deixamos de cuidar de nosso lazer, da convivência em família, das atividades desportivas, da nossa espiritualidade que completam o investimento no desenvolvimento do cidadão em todas as suas dimensões. O arquétipo de Jonas nos fala justamente dessa falta de tempo na escuta interior resultando em atitudes guiadas pelas crenças do ego e não da consciência superior através da intuição. Rompemos a conexão de confiança com o mestre interior e conduzimos nossa vida confiando no limitado eu da personalidade.</w:t>
      </w:r>
    </w:p>
    <w:p w:rsidR="00E7627E" w:rsidRPr="00787E71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</w:p>
    <w:p w:rsidR="00787E71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>
        <w:rPr>
          <w:rFonts w:ascii="Arial" w:eastAsia="Times New Roman" w:hAnsi="Arial" w:cs="Arial"/>
          <w:color w:val="282A33"/>
          <w:szCs w:val="16"/>
          <w:lang w:eastAsia="pt-BR"/>
        </w:rPr>
        <w:t>É</w:t>
      </w:r>
      <w:r w:rsidR="00787E71" w:rsidRPr="00787E71">
        <w:rPr>
          <w:rFonts w:ascii="Arial" w:eastAsia="Times New Roman" w:hAnsi="Arial" w:cs="Arial"/>
          <w:color w:val="282A33"/>
          <w:szCs w:val="16"/>
          <w:lang w:eastAsia="pt-BR"/>
        </w:rPr>
        <w:t xml:space="preserve"> tempo de irmos além de nossas competências e inteligências e desenvolvermos um dos caminhos mais significativos para a paz interior, essa paz que favorece nosso melhor desempenho em cada situação profissional que vivemos. A prática em ouvir a intuição favorece que tenhamos uma visão maior dos acontecimentos e soluções inovadoras para os velhos e novos desafios.</w:t>
      </w:r>
    </w:p>
    <w:p w:rsidR="00E7627E" w:rsidRPr="00787E71" w:rsidRDefault="00E7627E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</w:p>
    <w:p w:rsidR="00787E71" w:rsidRPr="00787E71" w:rsidRDefault="00787E71" w:rsidP="00E7627E">
      <w:pPr>
        <w:shd w:val="clear" w:color="auto" w:fill="FFFFFF"/>
        <w:spacing w:after="0"/>
        <w:rPr>
          <w:rFonts w:ascii="Arial" w:eastAsia="Times New Roman" w:hAnsi="Arial" w:cs="Arial"/>
          <w:color w:val="282A33"/>
          <w:szCs w:val="16"/>
          <w:lang w:eastAsia="pt-BR"/>
        </w:rPr>
      </w:pP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 xml:space="preserve">A escuta interior é imprescindível neste mundo onde a impermanência é tão presente, </w:t>
      </w:r>
      <w:r w:rsidR="00E7627E">
        <w:rPr>
          <w:rFonts w:ascii="Arial" w:eastAsia="Times New Roman" w:hAnsi="Arial" w:cs="Arial"/>
          <w:color w:val="282A33"/>
          <w:szCs w:val="16"/>
          <w:lang w:eastAsia="pt-BR"/>
        </w:rPr>
        <w:t>p</w:t>
      </w:r>
      <w:r w:rsidRPr="00787E71">
        <w:rPr>
          <w:rFonts w:ascii="Arial" w:eastAsia="Times New Roman" w:hAnsi="Arial" w:cs="Arial"/>
          <w:color w:val="282A33"/>
          <w:szCs w:val="16"/>
          <w:lang w:eastAsia="pt-BR"/>
        </w:rPr>
        <w:t>ela ausência dessa prática, muitas vezes seguimos um caminho que nos parece o mais lógico e diante das conseqüências, não entendemos porque as experiências vividas são repletas de tempestades, resultando danos em nossa saúde, nas relações e nos resultados alcançados.</w:t>
      </w:r>
    </w:p>
    <w:p w:rsidR="00787E71" w:rsidRPr="00526ADF" w:rsidRDefault="00787E71" w:rsidP="00E7627E">
      <w:pPr>
        <w:spacing w:after="0"/>
        <w:rPr>
          <w:rFonts w:ascii="Arial" w:hAnsi="Arial" w:cs="Arial"/>
          <w:sz w:val="20"/>
        </w:rPr>
      </w:pPr>
    </w:p>
    <w:p w:rsidR="00E7627E" w:rsidRPr="00E7627E" w:rsidRDefault="00E7627E" w:rsidP="00E7627E">
      <w:pPr>
        <w:spacing w:after="0"/>
        <w:rPr>
          <w:rFonts w:ascii="Arial" w:hAnsi="Arial" w:cs="Arial"/>
          <w:sz w:val="16"/>
        </w:rPr>
      </w:pPr>
      <w:r w:rsidRPr="00E7627E">
        <w:rPr>
          <w:rFonts w:ascii="Arial" w:hAnsi="Arial" w:cs="Arial"/>
          <w:sz w:val="16"/>
        </w:rPr>
        <w:t>Disponível em: http://ericabrandt.com.br/desenvolvendo-competencias-e-espiritualidade/</w:t>
      </w:r>
    </w:p>
    <w:sectPr w:rsidR="00E7627E" w:rsidRPr="00E7627E" w:rsidSect="00787E71">
      <w:pgSz w:w="11906" w:h="16838" w:code="9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E71"/>
    <w:rsid w:val="0002729C"/>
    <w:rsid w:val="000C1ABD"/>
    <w:rsid w:val="00166AD3"/>
    <w:rsid w:val="001740D8"/>
    <w:rsid w:val="001E3CBF"/>
    <w:rsid w:val="00270C40"/>
    <w:rsid w:val="002D5C95"/>
    <w:rsid w:val="0036141F"/>
    <w:rsid w:val="0038553E"/>
    <w:rsid w:val="00443F9F"/>
    <w:rsid w:val="00452A89"/>
    <w:rsid w:val="00457C41"/>
    <w:rsid w:val="00526ADF"/>
    <w:rsid w:val="00553713"/>
    <w:rsid w:val="00554126"/>
    <w:rsid w:val="0057154E"/>
    <w:rsid w:val="00637218"/>
    <w:rsid w:val="0064752E"/>
    <w:rsid w:val="00657EDC"/>
    <w:rsid w:val="006750BC"/>
    <w:rsid w:val="006B0BC3"/>
    <w:rsid w:val="00702A24"/>
    <w:rsid w:val="00726C49"/>
    <w:rsid w:val="00742F9A"/>
    <w:rsid w:val="007759CC"/>
    <w:rsid w:val="00787E71"/>
    <w:rsid w:val="007D0CC7"/>
    <w:rsid w:val="00864C92"/>
    <w:rsid w:val="008F45BE"/>
    <w:rsid w:val="009B1B2C"/>
    <w:rsid w:val="00A16316"/>
    <w:rsid w:val="00A44499"/>
    <w:rsid w:val="00A519F7"/>
    <w:rsid w:val="00B410C6"/>
    <w:rsid w:val="00CD57FD"/>
    <w:rsid w:val="00D71221"/>
    <w:rsid w:val="00DE5C74"/>
    <w:rsid w:val="00E00182"/>
    <w:rsid w:val="00E23667"/>
    <w:rsid w:val="00E33543"/>
    <w:rsid w:val="00E7627E"/>
    <w:rsid w:val="00E91C2D"/>
    <w:rsid w:val="00EE7CA8"/>
    <w:rsid w:val="00F90A9C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554F-DDE1-4DD8-BBDF-A7A59BC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C7"/>
  </w:style>
  <w:style w:type="paragraph" w:styleId="Ttulo1">
    <w:name w:val="heading 1"/>
    <w:basedOn w:val="Normal"/>
    <w:link w:val="Ttulo1Char"/>
    <w:uiPriority w:val="9"/>
    <w:qFormat/>
    <w:rsid w:val="00787E7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7E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7E71"/>
    <w:rPr>
      <w:color w:val="0000FF"/>
      <w:u w:val="single"/>
    </w:rPr>
  </w:style>
  <w:style w:type="character" w:customStyle="1" w:styleId="fn">
    <w:name w:val="fn"/>
    <w:basedOn w:val="Fontepargpadro"/>
    <w:rsid w:val="00787E71"/>
  </w:style>
  <w:style w:type="character" w:customStyle="1" w:styleId="printfriendly-text2">
    <w:name w:val="printfriendly-text2"/>
    <w:basedOn w:val="Fontepargpadro"/>
    <w:rsid w:val="00787E71"/>
  </w:style>
  <w:style w:type="paragraph" w:styleId="NormalWeb">
    <w:name w:val="Normal (Web)"/>
    <w:basedOn w:val="Normal"/>
    <w:uiPriority w:val="99"/>
    <w:semiHidden/>
    <w:unhideWhenUsed/>
    <w:rsid w:val="00787E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E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E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87E71"/>
    <w:pPr>
      <w:widowControl w:val="0"/>
      <w:tabs>
        <w:tab w:val="center" w:pos="4419"/>
        <w:tab w:val="right" w:pos="8838"/>
      </w:tabs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87E7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81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131">
                  <w:marLeft w:val="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ricabrandt.com.br/wp-content/uploads/2015/05/jornada_corpo_humano_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861</Words>
  <Characters>4651</Characters>
  <Application>Microsoft Office Word</Application>
  <DocSecurity>0</DocSecurity>
  <Lines>38</Lines>
  <Paragraphs>11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Inspiron</cp:lastModifiedBy>
  <cp:revision>4</cp:revision>
  <dcterms:created xsi:type="dcterms:W3CDTF">2017-07-20T18:27:00Z</dcterms:created>
  <dcterms:modified xsi:type="dcterms:W3CDTF">2020-08-20T16:54:00Z</dcterms:modified>
</cp:coreProperties>
</file>